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07A" w:rsidRDefault="00A1307A" w:rsidP="00A1307A">
      <w:pPr>
        <w:spacing w:line="0" w:lineRule="atLeast"/>
        <w:ind w:firstLine="425"/>
      </w:pPr>
      <w:r>
        <w:rPr>
          <w:b/>
        </w:rPr>
        <w:t>Тема</w:t>
      </w:r>
      <w:proofErr w:type="gramStart"/>
      <w:r>
        <w:rPr>
          <w:b/>
        </w:rPr>
        <w:t xml:space="preserve"> </w:t>
      </w:r>
      <w:r w:rsidRPr="00E219C8">
        <w:rPr>
          <w:b/>
        </w:rPr>
        <w:t>.</w:t>
      </w:r>
      <w:proofErr w:type="gramEnd"/>
      <w:r w:rsidRPr="00E219C8">
        <w:t xml:space="preserve"> </w:t>
      </w:r>
      <w:r w:rsidRPr="00E87D6C">
        <w:rPr>
          <w:b/>
        </w:rPr>
        <w:t>Режимы эксплуатации водогрейных котельных различной производительности</w:t>
      </w:r>
      <w:r w:rsidRPr="005A7CC7">
        <w:t xml:space="preserve"> </w:t>
      </w:r>
    </w:p>
    <w:p w:rsidR="00A1307A" w:rsidRPr="00E219C8" w:rsidRDefault="00A1307A" w:rsidP="00A1307A">
      <w:pPr>
        <w:tabs>
          <w:tab w:val="left" w:pos="425"/>
          <w:tab w:val="left" w:pos="840"/>
        </w:tabs>
        <w:ind w:firstLine="425"/>
        <w:rPr>
          <w:bCs/>
        </w:rPr>
      </w:pPr>
      <w:r>
        <w:rPr>
          <w:bCs/>
        </w:rPr>
        <w:tab/>
      </w:r>
    </w:p>
    <w:p w:rsidR="00A1307A" w:rsidRPr="00E219C8" w:rsidRDefault="00A1307A" w:rsidP="00A1307A">
      <w:pPr>
        <w:tabs>
          <w:tab w:val="left" w:pos="425"/>
          <w:tab w:val="left" w:pos="709"/>
        </w:tabs>
        <w:ind w:firstLine="425"/>
      </w:pPr>
      <w:r w:rsidRPr="00E219C8">
        <w:rPr>
          <w:b/>
          <w:bCs/>
        </w:rPr>
        <w:t xml:space="preserve">Занятие №1 </w:t>
      </w:r>
    </w:p>
    <w:p w:rsidR="00A1307A" w:rsidRPr="00E219C8" w:rsidRDefault="00A1307A" w:rsidP="00A1307A">
      <w:pPr>
        <w:tabs>
          <w:tab w:val="left" w:pos="425"/>
        </w:tabs>
        <w:ind w:firstLine="425"/>
        <w:jc w:val="both"/>
      </w:pPr>
      <w:r w:rsidRPr="00E219C8">
        <w:rPr>
          <w:b/>
          <w:bCs/>
        </w:rPr>
        <w:t>Цель занятия:</w:t>
      </w:r>
      <w:r w:rsidRPr="00E219C8">
        <w:t xml:space="preserve"> Закрепить теоретические знания, полученные на лекциях, практически усвоить методы расчета </w:t>
      </w:r>
      <w:r>
        <w:t xml:space="preserve"> времени, необходимого для ремонта </w:t>
      </w:r>
      <w:r w:rsidRPr="00C80A61">
        <w:t xml:space="preserve"> агрегатов станции</w:t>
      </w:r>
      <w:r>
        <w:t>.</w:t>
      </w:r>
    </w:p>
    <w:p w:rsidR="00A1307A" w:rsidRPr="00E219C8" w:rsidRDefault="00A1307A" w:rsidP="00A1307A">
      <w:pPr>
        <w:pStyle w:val="a7"/>
        <w:tabs>
          <w:tab w:val="left" w:pos="425"/>
          <w:tab w:val="left" w:pos="709"/>
        </w:tabs>
        <w:ind w:firstLine="425"/>
        <w:jc w:val="both"/>
      </w:pPr>
      <w:r w:rsidRPr="00E219C8">
        <w:rPr>
          <w:b/>
        </w:rPr>
        <w:t>Содержание занятия:</w:t>
      </w:r>
      <w:r w:rsidRPr="007F6F40">
        <w:t xml:space="preserve"> </w:t>
      </w:r>
      <w:r w:rsidRPr="00C80A61">
        <w:t>Определить, успеет ли ремонтн</w:t>
      </w:r>
      <w:r>
        <w:t>ый персонал отремонтировать турбоагрегаты.</w:t>
      </w:r>
    </w:p>
    <w:p w:rsidR="00A1307A" w:rsidRDefault="00A1307A" w:rsidP="00A1307A">
      <w:pPr>
        <w:tabs>
          <w:tab w:val="left" w:pos="425"/>
        </w:tabs>
        <w:ind w:firstLine="425"/>
        <w:jc w:val="both"/>
        <w:rPr>
          <w:b/>
          <w:bCs/>
        </w:rPr>
      </w:pPr>
      <w:r w:rsidRPr="00E219C8">
        <w:rPr>
          <w:b/>
          <w:bCs/>
        </w:rPr>
        <w:t>Методические указания</w:t>
      </w:r>
      <w:r>
        <w:rPr>
          <w:b/>
          <w:bCs/>
        </w:rPr>
        <w:t>:</w:t>
      </w:r>
    </w:p>
    <w:p w:rsidR="00A1307A" w:rsidRDefault="00A1307A" w:rsidP="00A1307A">
      <w:pPr>
        <w:tabs>
          <w:tab w:val="left" w:pos="425"/>
        </w:tabs>
        <w:ind w:firstLine="425"/>
        <w:jc w:val="both"/>
        <w:rPr>
          <w:bCs/>
        </w:rPr>
      </w:pPr>
      <w:r w:rsidRPr="00447E95">
        <w:rPr>
          <w:bCs/>
        </w:rPr>
        <w:t>Определяющее влияние на режимы электрических станций оказывает непостоянство нагрузки энергосистемы. Нагрузка непрерывно изменяется на протяжении суток,</w:t>
      </w:r>
      <w:r>
        <w:rPr>
          <w:bCs/>
        </w:rPr>
        <w:t xml:space="preserve"> недели</w:t>
      </w:r>
      <w:r w:rsidRPr="00447E95">
        <w:rPr>
          <w:bCs/>
        </w:rPr>
        <w:t>, сезонов года.</w:t>
      </w:r>
      <w:r>
        <w:rPr>
          <w:bCs/>
        </w:rPr>
        <w:t xml:space="preserve"> Суточная неравномерность объясняется неодинаковым режимом потребления электрической энергии различными группами потребителей (осветительно-бытовые, коммунальные, промышленные). Недельная неравномерность вызывается в основном общим понижением потребления промышленными предприятиями в выходные дни (субботу и воскресенье).</w:t>
      </w:r>
    </w:p>
    <w:p w:rsidR="00A1307A" w:rsidRPr="00447E95" w:rsidRDefault="00A1307A" w:rsidP="00A1307A">
      <w:pPr>
        <w:tabs>
          <w:tab w:val="left" w:pos="425"/>
        </w:tabs>
        <w:ind w:firstLine="425"/>
        <w:jc w:val="both"/>
        <w:rPr>
          <w:bCs/>
        </w:rPr>
      </w:pPr>
    </w:p>
    <w:p w:rsidR="00A1307A" w:rsidRPr="00C80A61" w:rsidRDefault="00A1307A" w:rsidP="00A1307A">
      <w:pPr>
        <w:pStyle w:val="a7"/>
        <w:ind w:firstLine="425"/>
        <w:jc w:val="both"/>
      </w:pPr>
      <w:r w:rsidRPr="00C80A61">
        <w:t>Табл</w:t>
      </w:r>
      <w:r>
        <w:t>ица 1. Задания.</w:t>
      </w:r>
      <w:r w:rsidRPr="00C80A61">
        <w:t xml:space="preserve"> 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61"/>
        <w:gridCol w:w="2205"/>
        <w:gridCol w:w="2038"/>
        <w:gridCol w:w="1727"/>
        <w:gridCol w:w="1857"/>
      </w:tblGrid>
      <w:tr w:rsidR="00A1307A" w:rsidRPr="00C80A61" w:rsidTr="005E7089">
        <w:tc>
          <w:tcPr>
            <w:tcW w:w="1461" w:type="dxa"/>
            <w:vMerge w:val="restart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Задание по последней цифре шифра</w:t>
            </w:r>
          </w:p>
        </w:tc>
        <w:tc>
          <w:tcPr>
            <w:tcW w:w="7827" w:type="dxa"/>
            <w:gridSpan w:val="4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Исходные данные</w:t>
            </w:r>
          </w:p>
        </w:tc>
      </w:tr>
      <w:tr w:rsidR="00A1307A" w:rsidRPr="00C80A61" w:rsidTr="005E7089">
        <w:trPr>
          <w:trHeight w:val="815"/>
        </w:trPr>
        <w:tc>
          <w:tcPr>
            <w:tcW w:w="1461" w:type="dxa"/>
            <w:vMerge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5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Тип турбоагрегата</w:t>
            </w:r>
          </w:p>
        </w:tc>
        <w:tc>
          <w:tcPr>
            <w:tcW w:w="2038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Количество турбоагрегатов</w:t>
            </w:r>
          </w:p>
        </w:tc>
        <w:tc>
          <w:tcPr>
            <w:tcW w:w="172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position w:val="-12"/>
                <w:sz w:val="28"/>
                <w:szCs w:val="28"/>
              </w:rPr>
              <w:object w:dxaOrig="88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4.35pt;height:19.25pt" o:ole="">
                  <v:imagedata r:id="rId5" o:title=""/>
                </v:shape>
                <o:OLEObject Type="Embed" ProgID="Equation.3" ShapeID="_x0000_i1025" DrawAspect="Content" ObjectID="_1663662887" r:id="rId6"/>
              </w:object>
            </w:r>
            <w:r w:rsidRPr="00DC114D">
              <w:rPr>
                <w:sz w:val="28"/>
                <w:szCs w:val="28"/>
              </w:rPr>
              <w:t>, МВт</w:t>
            </w:r>
          </w:p>
        </w:tc>
        <w:tc>
          <w:tcPr>
            <w:tcW w:w="185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Время ремонта одного агрегата</w:t>
            </w:r>
            <w:r>
              <w:t xml:space="preserve">, </w:t>
            </w:r>
            <w:proofErr w:type="gramStart"/>
            <w:r w:rsidRPr="00DC114D">
              <w:rPr>
                <w:sz w:val="28"/>
                <w:szCs w:val="28"/>
              </w:rPr>
              <w:t>ч</w:t>
            </w:r>
            <w:proofErr w:type="gramEnd"/>
            <w:r w:rsidRPr="00DC114D">
              <w:rPr>
                <w:sz w:val="28"/>
                <w:szCs w:val="28"/>
              </w:rPr>
              <w:t>.</w:t>
            </w:r>
          </w:p>
        </w:tc>
      </w:tr>
      <w:tr w:rsidR="00A1307A" w:rsidRPr="00C80A61" w:rsidTr="005E7089">
        <w:tc>
          <w:tcPr>
            <w:tcW w:w="1461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0</w:t>
            </w:r>
          </w:p>
        </w:tc>
        <w:tc>
          <w:tcPr>
            <w:tcW w:w="2205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ТР-110-130</w:t>
            </w:r>
          </w:p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8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</w:t>
            </w:r>
          </w:p>
        </w:tc>
        <w:tc>
          <w:tcPr>
            <w:tcW w:w="172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200</w:t>
            </w:r>
          </w:p>
        </w:tc>
        <w:tc>
          <w:tcPr>
            <w:tcW w:w="185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370</w:t>
            </w:r>
          </w:p>
        </w:tc>
      </w:tr>
      <w:tr w:rsidR="00A1307A" w:rsidRPr="00C80A61" w:rsidTr="005E7089">
        <w:trPr>
          <w:trHeight w:val="657"/>
        </w:trPr>
        <w:tc>
          <w:tcPr>
            <w:tcW w:w="1461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1</w:t>
            </w:r>
          </w:p>
        </w:tc>
        <w:tc>
          <w:tcPr>
            <w:tcW w:w="2205" w:type="dxa"/>
            <w:vAlign w:val="center"/>
          </w:tcPr>
          <w:p w:rsidR="00A1307A" w:rsidRPr="00DC114D" w:rsidRDefault="00A1307A" w:rsidP="005E7089">
            <w:pPr>
              <w:pStyle w:val="a5"/>
              <w:ind w:left="-65" w:right="-122"/>
            </w:pPr>
            <w:r w:rsidRPr="00DC114D">
              <w:t>ПТ-135/162-130/115</w:t>
            </w:r>
          </w:p>
        </w:tc>
        <w:tc>
          <w:tcPr>
            <w:tcW w:w="2038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</w:t>
            </w:r>
          </w:p>
        </w:tc>
        <w:tc>
          <w:tcPr>
            <w:tcW w:w="172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250</w:t>
            </w:r>
          </w:p>
        </w:tc>
        <w:tc>
          <w:tcPr>
            <w:tcW w:w="185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380</w:t>
            </w:r>
          </w:p>
        </w:tc>
      </w:tr>
      <w:tr w:rsidR="00A1307A" w:rsidRPr="00C80A61" w:rsidTr="005E7089">
        <w:tc>
          <w:tcPr>
            <w:tcW w:w="1461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2</w:t>
            </w:r>
          </w:p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05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ПТ-80/100-130/13</w:t>
            </w:r>
          </w:p>
        </w:tc>
        <w:tc>
          <w:tcPr>
            <w:tcW w:w="2038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4</w:t>
            </w:r>
          </w:p>
        </w:tc>
        <w:tc>
          <w:tcPr>
            <w:tcW w:w="172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200</w:t>
            </w:r>
          </w:p>
        </w:tc>
        <w:tc>
          <w:tcPr>
            <w:tcW w:w="185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340</w:t>
            </w:r>
          </w:p>
        </w:tc>
      </w:tr>
      <w:tr w:rsidR="00A1307A" w:rsidRPr="00C80A61" w:rsidTr="005E7089">
        <w:tc>
          <w:tcPr>
            <w:tcW w:w="1461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</w:t>
            </w:r>
          </w:p>
        </w:tc>
        <w:tc>
          <w:tcPr>
            <w:tcW w:w="2205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Т-110/120-130</w:t>
            </w:r>
          </w:p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8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</w:t>
            </w:r>
          </w:p>
        </w:tc>
        <w:tc>
          <w:tcPr>
            <w:tcW w:w="172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200</w:t>
            </w:r>
          </w:p>
        </w:tc>
        <w:tc>
          <w:tcPr>
            <w:tcW w:w="185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360</w:t>
            </w:r>
          </w:p>
        </w:tc>
      </w:tr>
      <w:tr w:rsidR="00A1307A" w:rsidRPr="00C80A61" w:rsidTr="005E7089">
        <w:tc>
          <w:tcPr>
            <w:tcW w:w="1461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4</w:t>
            </w:r>
          </w:p>
        </w:tc>
        <w:tc>
          <w:tcPr>
            <w:tcW w:w="2205" w:type="dxa"/>
            <w:vAlign w:val="center"/>
          </w:tcPr>
          <w:p w:rsidR="00A1307A" w:rsidRPr="00DC114D" w:rsidRDefault="00A1307A" w:rsidP="005E7089">
            <w:pPr>
              <w:pStyle w:val="a5"/>
              <w:ind w:left="-65" w:right="-122"/>
            </w:pPr>
            <w:r w:rsidRPr="00DC114D">
              <w:t>Т-175/210-130</w:t>
            </w:r>
          </w:p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8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2</w:t>
            </w:r>
          </w:p>
        </w:tc>
        <w:tc>
          <w:tcPr>
            <w:tcW w:w="172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300</w:t>
            </w:r>
          </w:p>
        </w:tc>
        <w:tc>
          <w:tcPr>
            <w:tcW w:w="185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380</w:t>
            </w:r>
          </w:p>
        </w:tc>
      </w:tr>
      <w:tr w:rsidR="00A1307A" w:rsidRPr="00C80A61" w:rsidTr="005E7089">
        <w:tc>
          <w:tcPr>
            <w:tcW w:w="1461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5</w:t>
            </w:r>
          </w:p>
        </w:tc>
        <w:tc>
          <w:tcPr>
            <w:tcW w:w="2205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Т-180/210-130</w:t>
            </w:r>
          </w:p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8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2</w:t>
            </w:r>
          </w:p>
        </w:tc>
        <w:tc>
          <w:tcPr>
            <w:tcW w:w="172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300</w:t>
            </w:r>
          </w:p>
        </w:tc>
        <w:tc>
          <w:tcPr>
            <w:tcW w:w="185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390</w:t>
            </w:r>
          </w:p>
        </w:tc>
      </w:tr>
      <w:tr w:rsidR="00A1307A" w:rsidRPr="00C80A61" w:rsidTr="005E7089">
        <w:tc>
          <w:tcPr>
            <w:tcW w:w="1461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6</w:t>
            </w:r>
          </w:p>
        </w:tc>
        <w:tc>
          <w:tcPr>
            <w:tcW w:w="2205" w:type="dxa"/>
            <w:vAlign w:val="center"/>
          </w:tcPr>
          <w:p w:rsidR="00A1307A" w:rsidRPr="00DC114D" w:rsidRDefault="00A1307A" w:rsidP="005E7089">
            <w:pPr>
              <w:pStyle w:val="a5"/>
              <w:ind w:left="-65" w:right="-122"/>
            </w:pPr>
            <w:r w:rsidRPr="00C23883">
              <w:t>ПТ-135/162-130/115</w:t>
            </w:r>
          </w:p>
        </w:tc>
        <w:tc>
          <w:tcPr>
            <w:tcW w:w="2038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</w:t>
            </w:r>
          </w:p>
        </w:tc>
        <w:tc>
          <w:tcPr>
            <w:tcW w:w="172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250</w:t>
            </w:r>
          </w:p>
        </w:tc>
        <w:tc>
          <w:tcPr>
            <w:tcW w:w="185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375</w:t>
            </w:r>
          </w:p>
        </w:tc>
      </w:tr>
      <w:tr w:rsidR="00A1307A" w:rsidRPr="00C80A61" w:rsidTr="005E7089">
        <w:tc>
          <w:tcPr>
            <w:tcW w:w="1461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7</w:t>
            </w:r>
          </w:p>
        </w:tc>
        <w:tc>
          <w:tcPr>
            <w:tcW w:w="2205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ПТ-80/100-130/13</w:t>
            </w:r>
          </w:p>
        </w:tc>
        <w:tc>
          <w:tcPr>
            <w:tcW w:w="2038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4</w:t>
            </w:r>
          </w:p>
        </w:tc>
        <w:tc>
          <w:tcPr>
            <w:tcW w:w="172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200</w:t>
            </w:r>
          </w:p>
        </w:tc>
        <w:tc>
          <w:tcPr>
            <w:tcW w:w="185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345</w:t>
            </w:r>
          </w:p>
        </w:tc>
      </w:tr>
      <w:tr w:rsidR="00A1307A" w:rsidRPr="00C80A61" w:rsidTr="005E7089">
        <w:tc>
          <w:tcPr>
            <w:tcW w:w="1461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8</w:t>
            </w:r>
          </w:p>
        </w:tc>
        <w:tc>
          <w:tcPr>
            <w:tcW w:w="2205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Т-110/120-130</w:t>
            </w:r>
          </w:p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38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</w:t>
            </w:r>
          </w:p>
        </w:tc>
        <w:tc>
          <w:tcPr>
            <w:tcW w:w="172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200</w:t>
            </w:r>
          </w:p>
        </w:tc>
        <w:tc>
          <w:tcPr>
            <w:tcW w:w="1857" w:type="dxa"/>
            <w:vAlign w:val="center"/>
          </w:tcPr>
          <w:p w:rsidR="00A1307A" w:rsidRPr="00DC114D" w:rsidRDefault="00A1307A" w:rsidP="005E7089">
            <w:pPr>
              <w:jc w:val="center"/>
              <w:rPr>
                <w:sz w:val="28"/>
                <w:szCs w:val="28"/>
              </w:rPr>
            </w:pPr>
            <w:r w:rsidRPr="00DC114D">
              <w:rPr>
                <w:sz w:val="28"/>
                <w:szCs w:val="28"/>
              </w:rPr>
              <w:t>365</w:t>
            </w:r>
          </w:p>
        </w:tc>
      </w:tr>
      <w:tr w:rsidR="00A1307A" w:rsidRPr="00C80A61" w:rsidTr="005E7089">
        <w:tc>
          <w:tcPr>
            <w:tcW w:w="1461" w:type="dxa"/>
            <w:vAlign w:val="center"/>
          </w:tcPr>
          <w:p w:rsidR="00A1307A" w:rsidRPr="00C80A61" w:rsidRDefault="00A1307A" w:rsidP="005E7089">
            <w:pPr>
              <w:jc w:val="center"/>
            </w:pPr>
            <w:r w:rsidRPr="00C80A61">
              <w:t>9</w:t>
            </w:r>
          </w:p>
        </w:tc>
        <w:tc>
          <w:tcPr>
            <w:tcW w:w="2205" w:type="dxa"/>
            <w:vAlign w:val="center"/>
          </w:tcPr>
          <w:p w:rsidR="00A1307A" w:rsidRPr="00C80A61" w:rsidRDefault="00A1307A" w:rsidP="005E7089">
            <w:pPr>
              <w:jc w:val="center"/>
            </w:pPr>
            <w:r w:rsidRPr="00C80A61">
              <w:t>Т-180/210-130</w:t>
            </w:r>
          </w:p>
          <w:p w:rsidR="00A1307A" w:rsidRPr="00C80A61" w:rsidRDefault="00A1307A" w:rsidP="005E7089">
            <w:pPr>
              <w:jc w:val="center"/>
            </w:pPr>
          </w:p>
        </w:tc>
        <w:tc>
          <w:tcPr>
            <w:tcW w:w="2038" w:type="dxa"/>
            <w:vAlign w:val="center"/>
          </w:tcPr>
          <w:p w:rsidR="00A1307A" w:rsidRPr="00C80A61" w:rsidRDefault="00A1307A" w:rsidP="005E7089">
            <w:pPr>
              <w:jc w:val="center"/>
            </w:pPr>
            <w:r w:rsidRPr="00C80A61">
              <w:t>2</w:t>
            </w:r>
          </w:p>
        </w:tc>
        <w:tc>
          <w:tcPr>
            <w:tcW w:w="1727" w:type="dxa"/>
            <w:vAlign w:val="center"/>
          </w:tcPr>
          <w:p w:rsidR="00A1307A" w:rsidRPr="00C80A61" w:rsidRDefault="00A1307A" w:rsidP="005E7089">
            <w:pPr>
              <w:jc w:val="center"/>
            </w:pPr>
            <w:r w:rsidRPr="00C80A61">
              <w:t>300</w:t>
            </w:r>
          </w:p>
        </w:tc>
        <w:tc>
          <w:tcPr>
            <w:tcW w:w="1857" w:type="dxa"/>
            <w:vAlign w:val="center"/>
          </w:tcPr>
          <w:p w:rsidR="00A1307A" w:rsidRPr="00C80A61" w:rsidRDefault="00A1307A" w:rsidP="005E7089">
            <w:pPr>
              <w:jc w:val="center"/>
            </w:pPr>
            <w:r w:rsidRPr="00C80A61">
              <w:t>385</w:t>
            </w:r>
          </w:p>
        </w:tc>
      </w:tr>
    </w:tbl>
    <w:p w:rsidR="00A1307A" w:rsidRPr="00C80A61" w:rsidRDefault="00A1307A" w:rsidP="00A1307A">
      <w:pPr>
        <w:tabs>
          <w:tab w:val="num" w:pos="1440"/>
        </w:tabs>
        <w:rPr>
          <w:b/>
          <w:caps/>
        </w:rPr>
      </w:pPr>
    </w:p>
    <w:p w:rsidR="00A1307A" w:rsidRPr="00C80A61" w:rsidRDefault="00A1307A" w:rsidP="00A1307A">
      <w:pPr>
        <w:ind w:firstLine="425"/>
        <w:jc w:val="both"/>
      </w:pPr>
      <w:r w:rsidRPr="00834AFF">
        <w:rPr>
          <w:b/>
        </w:rPr>
        <w:t>Пример</w:t>
      </w:r>
      <w:proofErr w:type="gramStart"/>
      <w:r>
        <w:rPr>
          <w:b/>
        </w:rPr>
        <w:t xml:space="preserve"> </w:t>
      </w:r>
      <w:r w:rsidRPr="00C80A61">
        <w:t>:</w:t>
      </w:r>
      <w:proofErr w:type="gramEnd"/>
      <w:r w:rsidRPr="00C80A61">
        <w:t xml:space="preserve"> Определить, успеет ли ремонтный персонал отремонтировать три турбоагрегата ТЭЦ Т-100-130 за год, если по условиям отпуска теплоты ремонт следует проводить только вне отопительного периода, а на летнее время </w:t>
      </w:r>
      <w:proofErr w:type="gramStart"/>
      <w:r w:rsidRPr="00C80A61">
        <w:t xml:space="preserve">( </w:t>
      </w:r>
      <w:proofErr w:type="gramEnd"/>
      <w:r w:rsidRPr="00C80A61">
        <w:rPr>
          <w:position w:val="-12"/>
        </w:rPr>
        <w:object w:dxaOrig="620" w:dyaOrig="380">
          <v:shape id="_x0000_i1026" type="#_x0000_t75" style="width:31pt;height:19.25pt" o:ole="">
            <v:imagedata r:id="rId7" o:title=""/>
          </v:shape>
          <o:OLEObject Type="Embed" ProgID="Equation.3" ShapeID="_x0000_i1026" DrawAspect="Content" ObjectID="_1663662888" r:id="rId8"/>
        </w:object>
      </w:r>
      <w:r w:rsidRPr="00C80A61">
        <w:t xml:space="preserve">=2300 ч) запланирована средняя нагрузка ТЭЦ </w:t>
      </w:r>
      <w:r w:rsidRPr="00C80A61">
        <w:rPr>
          <w:position w:val="-12"/>
        </w:rPr>
        <w:object w:dxaOrig="880" w:dyaOrig="380">
          <v:shape id="_x0000_i1027" type="#_x0000_t75" style="width:44.35pt;height:19.25pt" o:ole="">
            <v:imagedata r:id="rId5" o:title=""/>
          </v:shape>
          <o:OLEObject Type="Embed" ProgID="Equation.3" ShapeID="_x0000_i1027" DrawAspect="Content" ObjectID="_1663662889" r:id="rId9"/>
        </w:object>
      </w:r>
      <w:r w:rsidRPr="00C80A61">
        <w:t>=200 МВт. На ремонт одного агрегата отводится 360 ч.</w:t>
      </w:r>
    </w:p>
    <w:p w:rsidR="00A1307A" w:rsidRPr="00D33726" w:rsidRDefault="00A1307A" w:rsidP="00A1307A">
      <w:pPr>
        <w:ind w:firstLine="425"/>
        <w:jc w:val="both"/>
        <w:rPr>
          <w:b/>
        </w:rPr>
      </w:pPr>
      <w:r w:rsidRPr="00D33726">
        <w:rPr>
          <w:b/>
        </w:rPr>
        <w:t>Решение:</w:t>
      </w:r>
    </w:p>
    <w:p w:rsidR="00A1307A" w:rsidRPr="00C80A61" w:rsidRDefault="00A1307A" w:rsidP="00A1307A">
      <w:pPr>
        <w:ind w:firstLine="425"/>
        <w:jc w:val="both"/>
      </w:pPr>
      <w:r w:rsidRPr="00C80A61">
        <w:t xml:space="preserve">Время, необходимое для ремонта трех агрегатов станции составит </w:t>
      </w:r>
      <w:r w:rsidRPr="00C80A61">
        <w:rPr>
          <w:position w:val="-16"/>
        </w:rPr>
        <w:object w:dxaOrig="560" w:dyaOrig="420">
          <v:shape id="_x0000_i1028" type="#_x0000_t75" style="width:27.65pt;height:20.95pt" o:ole="">
            <v:imagedata r:id="rId10" o:title=""/>
          </v:shape>
          <o:OLEObject Type="Embed" ProgID="Equation.3" ShapeID="_x0000_i1028" DrawAspect="Content" ObjectID="_1663662890" r:id="rId11"/>
        </w:object>
      </w:r>
      <w:r w:rsidRPr="00C80A61">
        <w:t>=360</w:t>
      </w:r>
      <w:r w:rsidRPr="00C80A61">
        <w:rPr>
          <w:position w:val="-4"/>
        </w:rPr>
        <w:object w:dxaOrig="200" w:dyaOrig="220">
          <v:shape id="_x0000_i1029" type="#_x0000_t75" style="width:9.2pt;height:11.7pt" o:ole="">
            <v:imagedata r:id="rId12" o:title=""/>
          </v:shape>
          <o:OLEObject Type="Embed" ProgID="Equation.3" ShapeID="_x0000_i1029" DrawAspect="Content" ObjectID="_1663662891" r:id="rId13"/>
        </w:object>
      </w:r>
      <w:r w:rsidRPr="00C80A61">
        <w:t>3=1080 ч.</w:t>
      </w:r>
    </w:p>
    <w:p w:rsidR="00A1307A" w:rsidRPr="00C80A61" w:rsidRDefault="00A1307A" w:rsidP="00A1307A">
      <w:pPr>
        <w:ind w:firstLine="425"/>
        <w:jc w:val="both"/>
      </w:pPr>
      <w:r w:rsidRPr="00C80A61">
        <w:t xml:space="preserve">Выработка ТЭЦ на летний период должна составить </w:t>
      </w:r>
    </w:p>
    <w:p w:rsidR="00A1307A" w:rsidRPr="00C80A61" w:rsidRDefault="00A1307A" w:rsidP="00A1307A">
      <w:pPr>
        <w:ind w:firstLine="425"/>
        <w:jc w:val="both"/>
      </w:pPr>
    </w:p>
    <w:p w:rsidR="00A1307A" w:rsidRPr="00C80A61" w:rsidRDefault="00A1307A" w:rsidP="00A1307A">
      <w:pPr>
        <w:ind w:firstLine="425"/>
        <w:jc w:val="both"/>
      </w:pPr>
      <w:r w:rsidRPr="00C80A61">
        <w:rPr>
          <w:position w:val="-12"/>
        </w:rPr>
        <w:object w:dxaOrig="940" w:dyaOrig="380">
          <v:shape id="_x0000_i1030" type="#_x0000_t75" style="width:46.9pt;height:19.25pt" o:ole="">
            <v:imagedata r:id="rId14" o:title=""/>
          </v:shape>
          <o:OLEObject Type="Embed" ProgID="Equation.3" ShapeID="_x0000_i1030" DrawAspect="Content" ObjectID="_1663662892" r:id="rId15"/>
        </w:object>
      </w:r>
      <w:r w:rsidRPr="00C80A61">
        <w:rPr>
          <w:position w:val="-12"/>
        </w:rPr>
        <w:object w:dxaOrig="880" w:dyaOrig="380">
          <v:shape id="_x0000_i1031" type="#_x0000_t75" style="width:44.35pt;height:19.25pt" o:ole="">
            <v:imagedata r:id="rId5" o:title=""/>
          </v:shape>
          <o:OLEObject Type="Embed" ProgID="Equation.3" ShapeID="_x0000_i1031" DrawAspect="Content" ObjectID="_1663662893" r:id="rId16"/>
        </w:object>
      </w:r>
      <w:r w:rsidRPr="00C80A61">
        <w:rPr>
          <w:position w:val="-4"/>
        </w:rPr>
        <w:object w:dxaOrig="200" w:dyaOrig="220">
          <v:shape id="_x0000_i1032" type="#_x0000_t75" style="width:9.2pt;height:10.9pt" o:ole="">
            <v:imagedata r:id="rId12" o:title=""/>
          </v:shape>
          <o:OLEObject Type="Embed" ProgID="Equation.3" ShapeID="_x0000_i1032" DrawAspect="Content" ObjectID="_1663662894" r:id="rId17"/>
        </w:object>
      </w:r>
      <w:r w:rsidRPr="00C80A61">
        <w:rPr>
          <w:position w:val="-16"/>
        </w:rPr>
        <w:object w:dxaOrig="560" w:dyaOrig="420">
          <v:shape id="_x0000_i1033" type="#_x0000_t75" style="width:27.65pt;height:20.95pt" o:ole="">
            <v:imagedata r:id="rId10" o:title=""/>
          </v:shape>
          <o:OLEObject Type="Embed" ProgID="Equation.3" ShapeID="_x0000_i1033" DrawAspect="Content" ObjectID="_1663662895" r:id="rId18"/>
        </w:object>
      </w:r>
      <w:r w:rsidRPr="00C80A61">
        <w:t>=200000</w:t>
      </w:r>
      <w:r w:rsidRPr="00C80A61">
        <w:rPr>
          <w:position w:val="-4"/>
        </w:rPr>
        <w:object w:dxaOrig="200" w:dyaOrig="220">
          <v:shape id="_x0000_i1034" type="#_x0000_t75" style="width:9.2pt;height:10.9pt" o:ole="">
            <v:imagedata r:id="rId12" o:title=""/>
          </v:shape>
          <o:OLEObject Type="Embed" ProgID="Equation.3" ShapeID="_x0000_i1034" DrawAspect="Content" ObjectID="_1663662896" r:id="rId19"/>
        </w:object>
      </w:r>
      <w:r w:rsidRPr="00C80A61">
        <w:t>2300=460</w:t>
      </w:r>
      <w:r w:rsidRPr="00C80A61">
        <w:rPr>
          <w:position w:val="-4"/>
        </w:rPr>
        <w:object w:dxaOrig="200" w:dyaOrig="220">
          <v:shape id="_x0000_i1035" type="#_x0000_t75" style="width:9.2pt;height:10.9pt" o:ole="">
            <v:imagedata r:id="rId12" o:title=""/>
          </v:shape>
          <o:OLEObject Type="Embed" ProgID="Equation.3" ShapeID="_x0000_i1035" DrawAspect="Content" ObjectID="_1663662897" r:id="rId20"/>
        </w:object>
      </w:r>
      <w:r w:rsidRPr="00C80A61">
        <w:t>10</w:t>
      </w:r>
      <w:r w:rsidRPr="00C80A61">
        <w:rPr>
          <w:vertAlign w:val="superscript"/>
        </w:rPr>
        <w:t xml:space="preserve">6  </w:t>
      </w:r>
      <w:r w:rsidRPr="00C80A61">
        <w:t>кВт</w:t>
      </w:r>
      <w:r w:rsidRPr="00C80A61">
        <w:rPr>
          <w:position w:val="-4"/>
        </w:rPr>
        <w:object w:dxaOrig="200" w:dyaOrig="220">
          <v:shape id="_x0000_i1036" type="#_x0000_t75" style="width:9.2pt;height:10.9pt" o:ole="">
            <v:imagedata r:id="rId12" o:title=""/>
          </v:shape>
          <o:OLEObject Type="Embed" ProgID="Equation.3" ShapeID="_x0000_i1036" DrawAspect="Content" ObjectID="_1663662898" r:id="rId21"/>
        </w:object>
      </w:r>
      <w:proofErr w:type="gramStart"/>
      <w:r w:rsidRPr="00C80A61">
        <w:t>ч</w:t>
      </w:r>
      <w:proofErr w:type="gramEnd"/>
    </w:p>
    <w:p w:rsidR="00A1307A" w:rsidRPr="00C80A61" w:rsidRDefault="00A1307A" w:rsidP="00A1307A">
      <w:pPr>
        <w:ind w:firstLine="425"/>
        <w:jc w:val="both"/>
      </w:pPr>
    </w:p>
    <w:p w:rsidR="00A1307A" w:rsidRPr="00C80A61" w:rsidRDefault="00A1307A" w:rsidP="00A1307A">
      <w:pPr>
        <w:ind w:firstLine="425"/>
        <w:jc w:val="both"/>
      </w:pPr>
      <w:r w:rsidRPr="00C80A61">
        <w:t xml:space="preserve">Необходимое количество машино-часов для летней выработки </w:t>
      </w:r>
    </w:p>
    <w:p w:rsidR="00A1307A" w:rsidRPr="00C80A61" w:rsidRDefault="00A1307A" w:rsidP="00A1307A">
      <w:pPr>
        <w:ind w:firstLine="425"/>
        <w:jc w:val="both"/>
      </w:pPr>
      <w:r w:rsidRPr="00C80A61">
        <w:rPr>
          <w:position w:val="-12"/>
        </w:rPr>
        <w:object w:dxaOrig="960" w:dyaOrig="380">
          <v:shape id="_x0000_i1037" type="#_x0000_t75" style="width:47.7pt;height:19.25pt" o:ole="">
            <v:imagedata r:id="rId22" o:title=""/>
          </v:shape>
          <o:OLEObject Type="Embed" ProgID="Equation.3" ShapeID="_x0000_i1037" DrawAspect="Content" ObjectID="_1663662899" r:id="rId23"/>
        </w:object>
      </w:r>
      <w:r w:rsidRPr="00C80A61">
        <w:rPr>
          <w:position w:val="-26"/>
        </w:rPr>
        <w:object w:dxaOrig="1180" w:dyaOrig="660">
          <v:shape id="_x0000_i1038" type="#_x0000_t75" style="width:58.6pt;height:32.65pt" o:ole="">
            <v:imagedata r:id="rId24" o:title=""/>
          </v:shape>
          <o:OLEObject Type="Embed" ProgID="Equation.3" ShapeID="_x0000_i1038" DrawAspect="Content" ObjectID="_1663662900" r:id="rId25"/>
        </w:object>
      </w:r>
      <w:r w:rsidRPr="00C80A61">
        <w:rPr>
          <w:position w:val="-12"/>
        </w:rPr>
        <w:object w:dxaOrig="480" w:dyaOrig="380">
          <v:shape id="_x0000_i1039" type="#_x0000_t75" style="width:24.3pt;height:19.25pt" o:ole="">
            <v:imagedata r:id="rId26" o:title=""/>
          </v:shape>
          <o:OLEObject Type="Embed" ProgID="Equation.3" ShapeID="_x0000_i1039" DrawAspect="Content" ObjectID="_1663662901" r:id="rId27"/>
        </w:object>
      </w:r>
      <w:r w:rsidRPr="00C80A61">
        <w:t>=460</w:t>
      </w:r>
      <w:r w:rsidRPr="00C80A61">
        <w:rPr>
          <w:position w:val="-4"/>
        </w:rPr>
        <w:object w:dxaOrig="200" w:dyaOrig="220">
          <v:shape id="_x0000_i1040" type="#_x0000_t75" style="width:9.2pt;height:10.9pt" o:ole="">
            <v:imagedata r:id="rId12" o:title=""/>
          </v:shape>
          <o:OLEObject Type="Embed" ProgID="Equation.3" ShapeID="_x0000_i1040" DrawAspect="Content" ObjectID="_1663662902" r:id="rId28"/>
        </w:object>
      </w:r>
      <w:r w:rsidRPr="00C80A61">
        <w:t>10</w:t>
      </w:r>
      <w:r w:rsidRPr="00C80A61">
        <w:rPr>
          <w:vertAlign w:val="superscript"/>
        </w:rPr>
        <w:t xml:space="preserve">6  </w:t>
      </w:r>
      <w:r w:rsidRPr="00C80A61">
        <w:rPr>
          <w:position w:val="-26"/>
        </w:rPr>
        <w:object w:dxaOrig="499" w:dyaOrig="660">
          <v:shape id="_x0000_i1041" type="#_x0000_t75" style="width:25.1pt;height:32.65pt" o:ole="">
            <v:imagedata r:id="rId29" o:title=""/>
          </v:shape>
          <o:OLEObject Type="Embed" ProgID="Equation.3" ShapeID="_x0000_i1041" DrawAspect="Content" ObjectID="_1663662903" r:id="rId30"/>
        </w:object>
      </w:r>
      <w:r w:rsidRPr="00C80A61">
        <w:t>100</w:t>
      </w:r>
      <w:r w:rsidRPr="00C80A61">
        <w:rPr>
          <w:position w:val="-4"/>
        </w:rPr>
        <w:object w:dxaOrig="200" w:dyaOrig="220">
          <v:shape id="_x0000_i1042" type="#_x0000_t75" style="width:9.2pt;height:10.9pt" o:ole="">
            <v:imagedata r:id="rId12" o:title=""/>
          </v:shape>
          <o:OLEObject Type="Embed" ProgID="Equation.3" ShapeID="_x0000_i1042" DrawAspect="Content" ObjectID="_1663662904" r:id="rId31"/>
        </w:object>
      </w:r>
      <w:r w:rsidRPr="00C80A61">
        <w:t>10</w:t>
      </w:r>
      <w:r w:rsidRPr="00C80A61">
        <w:rPr>
          <w:vertAlign w:val="superscript"/>
        </w:rPr>
        <w:t>3</w:t>
      </w:r>
      <w:r w:rsidRPr="00C80A61">
        <w:t>=4600 кВт</w:t>
      </w:r>
    </w:p>
    <w:p w:rsidR="00A1307A" w:rsidRPr="00C80A61" w:rsidRDefault="00A1307A" w:rsidP="00A1307A">
      <w:pPr>
        <w:ind w:firstLine="425"/>
        <w:jc w:val="both"/>
      </w:pPr>
    </w:p>
    <w:p w:rsidR="00A1307A" w:rsidRPr="00C80A61" w:rsidRDefault="00A1307A" w:rsidP="00A1307A">
      <w:pPr>
        <w:ind w:firstLine="425"/>
        <w:jc w:val="both"/>
      </w:pPr>
      <w:r w:rsidRPr="00C80A61">
        <w:t>Число машино-часов свободное от ремонта, за летнее время.</w:t>
      </w:r>
    </w:p>
    <w:p w:rsidR="00A1307A" w:rsidRPr="00C80A61" w:rsidRDefault="00A1307A" w:rsidP="00A1307A">
      <w:pPr>
        <w:ind w:firstLine="425"/>
        <w:jc w:val="both"/>
      </w:pPr>
    </w:p>
    <w:p w:rsidR="00A1307A" w:rsidRPr="00C80A61" w:rsidRDefault="00A1307A" w:rsidP="00A1307A">
      <w:pPr>
        <w:ind w:firstLine="425"/>
        <w:jc w:val="both"/>
      </w:pPr>
      <w:r w:rsidRPr="00C80A61">
        <w:rPr>
          <w:position w:val="-12"/>
        </w:rPr>
        <w:object w:dxaOrig="800" w:dyaOrig="380">
          <v:shape id="_x0000_i1043" type="#_x0000_t75" style="width:40.2pt;height:19.25pt" o:ole="">
            <v:imagedata r:id="rId32" o:title=""/>
          </v:shape>
          <o:OLEObject Type="Embed" ProgID="Equation.3" ShapeID="_x0000_i1043" DrawAspect="Content" ObjectID="_1663662905" r:id="rId33"/>
        </w:object>
      </w:r>
      <w:r w:rsidRPr="00C80A61">
        <w:t>3</w:t>
      </w:r>
      <w:r w:rsidRPr="00C80A61">
        <w:rPr>
          <w:position w:val="-12"/>
        </w:rPr>
        <w:object w:dxaOrig="620" w:dyaOrig="380">
          <v:shape id="_x0000_i1044" type="#_x0000_t75" style="width:31pt;height:19.25pt" o:ole="">
            <v:imagedata r:id="rId7" o:title=""/>
          </v:shape>
          <o:OLEObject Type="Embed" ProgID="Equation.3" ShapeID="_x0000_i1044" DrawAspect="Content" ObjectID="_1663662906" r:id="rId34"/>
        </w:object>
      </w:r>
      <w:r w:rsidRPr="00C80A61">
        <w:t>-</w:t>
      </w:r>
      <w:r w:rsidRPr="00C80A61">
        <w:rPr>
          <w:position w:val="-16"/>
        </w:rPr>
        <w:object w:dxaOrig="560" w:dyaOrig="420">
          <v:shape id="_x0000_i1045" type="#_x0000_t75" style="width:27.65pt;height:20.95pt" o:ole="">
            <v:imagedata r:id="rId10" o:title=""/>
          </v:shape>
          <o:OLEObject Type="Embed" ProgID="Equation.3" ShapeID="_x0000_i1045" DrawAspect="Content" ObjectID="_1663662907" r:id="rId35"/>
        </w:object>
      </w:r>
      <w:r w:rsidRPr="00C80A61">
        <w:t>=3</w:t>
      </w:r>
      <w:r w:rsidRPr="00C80A61">
        <w:rPr>
          <w:position w:val="-4"/>
        </w:rPr>
        <w:object w:dxaOrig="200" w:dyaOrig="220">
          <v:shape id="_x0000_i1046" type="#_x0000_t75" style="width:9.2pt;height:11.7pt" o:ole="">
            <v:imagedata r:id="rId12" o:title=""/>
          </v:shape>
          <o:OLEObject Type="Embed" ProgID="Equation.3" ShapeID="_x0000_i1046" DrawAspect="Content" ObjectID="_1663662908" r:id="rId36"/>
        </w:object>
      </w:r>
      <w:r w:rsidRPr="00C80A61">
        <w:t>2300-1080=5820 ч.</w:t>
      </w:r>
    </w:p>
    <w:p w:rsidR="00A1307A" w:rsidRPr="00C80A61" w:rsidRDefault="00A1307A" w:rsidP="00A1307A">
      <w:pPr>
        <w:ind w:firstLine="425"/>
        <w:jc w:val="both"/>
      </w:pPr>
    </w:p>
    <w:p w:rsidR="00A1307A" w:rsidRPr="00C80A61" w:rsidRDefault="00A1307A" w:rsidP="00A1307A">
      <w:pPr>
        <w:ind w:firstLine="425"/>
        <w:jc w:val="both"/>
      </w:pPr>
      <w:r w:rsidRPr="00C80A61">
        <w:t>Следовательно, ремонт за летнее время всех агрегатов ТЭЦ провести можно (4600</w:t>
      </w:r>
      <w:r w:rsidRPr="00C80A61">
        <w:rPr>
          <w:position w:val="-4"/>
        </w:rPr>
        <w:object w:dxaOrig="240" w:dyaOrig="240">
          <v:shape id="_x0000_i1047" type="#_x0000_t75" style="width:11.7pt;height:11.7pt" o:ole="">
            <v:imagedata r:id="rId37" o:title=""/>
          </v:shape>
          <o:OLEObject Type="Embed" ProgID="Equation.3" ShapeID="_x0000_i1047" DrawAspect="Content" ObjectID="_1663662909" r:id="rId38"/>
        </w:object>
      </w:r>
      <w:r w:rsidRPr="00C80A61">
        <w:t>5820).</w:t>
      </w:r>
    </w:p>
    <w:p w:rsidR="00E37698" w:rsidRDefault="00E37698"/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1307A"/>
    <w:rsid w:val="0093149C"/>
    <w:rsid w:val="00A1307A"/>
    <w:rsid w:val="00BB6D7C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07A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image" Target="media/image8.wmf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12.bin"/><Relationship Id="rId34" Type="http://schemas.openxmlformats.org/officeDocument/2006/relationships/oleObject" Target="embeddings/oleObject20.bin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4.bin"/><Relationship Id="rId33" Type="http://schemas.openxmlformats.org/officeDocument/2006/relationships/oleObject" Target="embeddings/oleObject19.bin"/><Relationship Id="rId38" Type="http://schemas.openxmlformats.org/officeDocument/2006/relationships/oleObject" Target="embeddings/oleObject23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7.wmf"/><Relationship Id="rId32" Type="http://schemas.openxmlformats.org/officeDocument/2006/relationships/image" Target="media/image10.wmf"/><Relationship Id="rId37" Type="http://schemas.openxmlformats.org/officeDocument/2006/relationships/image" Target="media/image11.wmf"/><Relationship Id="rId40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oleObject" Target="embeddings/oleObject16.bin"/><Relationship Id="rId36" Type="http://schemas.openxmlformats.org/officeDocument/2006/relationships/oleObject" Target="embeddings/oleObject22.bin"/><Relationship Id="rId10" Type="http://schemas.openxmlformats.org/officeDocument/2006/relationships/image" Target="media/image3.wmf"/><Relationship Id="rId19" Type="http://schemas.openxmlformats.org/officeDocument/2006/relationships/oleObject" Target="embeddings/oleObject10.bin"/><Relationship Id="rId31" Type="http://schemas.openxmlformats.org/officeDocument/2006/relationships/oleObject" Target="embeddings/oleObject18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5.wmf"/><Relationship Id="rId22" Type="http://schemas.openxmlformats.org/officeDocument/2006/relationships/image" Target="media/image6.wmf"/><Relationship Id="rId27" Type="http://schemas.openxmlformats.org/officeDocument/2006/relationships/oleObject" Target="embeddings/oleObject15.bin"/><Relationship Id="rId30" Type="http://schemas.openxmlformats.org/officeDocument/2006/relationships/oleObject" Target="embeddings/oleObject17.bin"/><Relationship Id="rId35" Type="http://schemas.openxmlformats.org/officeDocument/2006/relationships/oleObject" Target="embeddings/oleObject2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383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2020-10-08T05:48:00Z</dcterms:created>
  <dcterms:modified xsi:type="dcterms:W3CDTF">2020-10-08T05:48:00Z</dcterms:modified>
</cp:coreProperties>
</file>